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F6" w:rsidRPr="00DC0623" w:rsidRDefault="00A80FF6" w:rsidP="00A80FF6">
      <w:pPr>
        <w:spacing w:line="580" w:lineRule="exact"/>
        <w:rPr>
          <w:rFonts w:ascii="黑体" w:eastAsia="黑体" w:hAnsi="黑体"/>
          <w:sz w:val="28"/>
          <w:szCs w:val="28"/>
        </w:rPr>
      </w:pPr>
      <w:r w:rsidRPr="00DC0623">
        <w:rPr>
          <w:rFonts w:ascii="黑体" w:eastAsia="黑体" w:hAnsi="黑体" w:hint="eastAsia"/>
          <w:sz w:val="28"/>
          <w:szCs w:val="28"/>
        </w:rPr>
        <w:t>附件1：</w:t>
      </w:r>
    </w:p>
    <w:p w:rsidR="00A80FF6" w:rsidRPr="00280A5B" w:rsidRDefault="00A80FF6" w:rsidP="00A80FF6">
      <w:pPr>
        <w:spacing w:before="240" w:line="30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 w:rsidRPr="00280A5B">
        <w:rPr>
          <w:rFonts w:ascii="宋体" w:hAnsi="宋体" w:hint="eastAsia"/>
          <w:b/>
          <w:sz w:val="32"/>
          <w:szCs w:val="32"/>
        </w:rPr>
        <w:t>2016年春季师生运动会比赛项目规则解释（部分）</w:t>
      </w:r>
    </w:p>
    <w:bookmarkEnd w:id="0"/>
    <w:p w:rsidR="00A80FF6" w:rsidRPr="00280A5B" w:rsidRDefault="00A80FF6" w:rsidP="00A80FF6">
      <w:pPr>
        <w:pStyle w:val="a6"/>
        <w:numPr>
          <w:ilvl w:val="0"/>
          <w:numId w:val="1"/>
        </w:numPr>
        <w:adjustRightInd/>
        <w:snapToGrid/>
        <w:spacing w:before="240" w:after="0" w:line="300" w:lineRule="exact"/>
        <w:ind w:firstLineChars="0"/>
        <w:rPr>
          <w:rFonts w:asciiTheme="minorEastAsia" w:eastAsiaTheme="minorEastAsia" w:hAnsiTheme="minorEastAsia" w:hint="eastAsia"/>
          <w:b/>
          <w:sz w:val="24"/>
        </w:rPr>
      </w:pPr>
      <w:r w:rsidRPr="00280A5B">
        <w:rPr>
          <w:rFonts w:asciiTheme="minorEastAsia" w:eastAsiaTheme="minorEastAsia" w:hAnsiTheme="minorEastAsia" w:hint="eastAsia"/>
          <w:b/>
          <w:sz w:val="24"/>
        </w:rPr>
        <w:t>拾贝</w:t>
      </w:r>
    </w:p>
    <w:p w:rsidR="00A80FF6" w:rsidRPr="00280A5B" w:rsidRDefault="00A80FF6" w:rsidP="00A80FF6">
      <w:pPr>
        <w:spacing w:before="240" w:line="3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280A5B">
        <w:rPr>
          <w:rFonts w:asciiTheme="minorEastAsia" w:eastAsiaTheme="minorEastAsia" w:hAnsiTheme="minorEastAsia" w:hint="eastAsia"/>
          <w:sz w:val="24"/>
        </w:rPr>
        <w:t>教师项目</w:t>
      </w:r>
      <w:r w:rsidRPr="00280A5B">
        <w:rPr>
          <w:rFonts w:asciiTheme="minorEastAsia" w:eastAsiaTheme="minorEastAsia" w:hAnsiTheme="minorEastAsia"/>
          <w:sz w:val="24"/>
        </w:rPr>
        <w:t>和学生项目均有，</w:t>
      </w:r>
      <w:r w:rsidRPr="00280A5B">
        <w:rPr>
          <w:rFonts w:asciiTheme="minorEastAsia" w:eastAsiaTheme="minorEastAsia" w:hAnsiTheme="minorEastAsia" w:hint="eastAsia"/>
          <w:sz w:val="24"/>
        </w:rPr>
        <w:t>教师</w:t>
      </w:r>
      <w:r w:rsidRPr="00280A5B">
        <w:rPr>
          <w:rFonts w:asciiTheme="minorEastAsia" w:eastAsiaTheme="minorEastAsia" w:hAnsiTheme="minorEastAsia"/>
          <w:sz w:val="24"/>
        </w:rPr>
        <w:t>和教师组队，学生和学生组队）</w:t>
      </w:r>
    </w:p>
    <w:p w:rsidR="00A80FF6" w:rsidRPr="00280A5B" w:rsidRDefault="00A80FF6" w:rsidP="00A80FF6">
      <w:pPr>
        <w:spacing w:before="240" w:line="30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280A5B">
        <w:rPr>
          <w:rFonts w:asciiTheme="minorEastAsia" w:eastAsiaTheme="minorEastAsia" w:hAnsiTheme="minorEastAsia" w:hint="eastAsia"/>
          <w:b/>
          <w:sz w:val="24"/>
        </w:rPr>
        <w:t>场地器材：</w:t>
      </w:r>
    </w:p>
    <w:p w:rsidR="00A80FF6" w:rsidRPr="00080A50" w:rsidRDefault="00A80FF6" w:rsidP="00A80FF6">
      <w:pPr>
        <w:spacing w:before="240" w:line="3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080A50">
        <w:rPr>
          <w:rFonts w:asciiTheme="minorEastAsia" w:eastAsiaTheme="minorEastAsia" w:hAnsiTheme="minorEastAsia" w:hint="eastAsia"/>
          <w:sz w:val="24"/>
        </w:rPr>
        <w:t>在田径场内的地面上画上一个直径为2米的圆为“接贝区”，从圆心向外先画一条半径为5米的弧线，再画两条夹角为30度，长4米的直线一端与圆相接，另一端与弧线两端相接呈扇面状的区域为“间隔区”，然后在弧线上做三等分，并在等分后的4个交点上各立一个标志</w:t>
      </w:r>
      <w:proofErr w:type="gramStart"/>
      <w:r w:rsidRPr="00080A50">
        <w:rPr>
          <w:rFonts w:asciiTheme="minorEastAsia" w:eastAsiaTheme="minorEastAsia" w:hAnsiTheme="minorEastAsia" w:hint="eastAsia"/>
          <w:sz w:val="24"/>
        </w:rPr>
        <w:t>杆形成</w:t>
      </w:r>
      <w:proofErr w:type="gramEnd"/>
      <w:r w:rsidRPr="00080A50">
        <w:rPr>
          <w:rFonts w:asciiTheme="minorEastAsia" w:eastAsiaTheme="minorEastAsia" w:hAnsiTheme="minorEastAsia" w:hint="eastAsia"/>
          <w:sz w:val="24"/>
        </w:rPr>
        <w:t>3个“掷贝区”。备2只直径25厘米、高35厘米的圆形篓；能容20个网球的塑料筐（桶）3只；腰带一条；网球60个为“贝”，平均分放在</w:t>
      </w:r>
      <w:proofErr w:type="gramStart"/>
      <w:r w:rsidRPr="00080A50">
        <w:rPr>
          <w:rFonts w:asciiTheme="minorEastAsia" w:eastAsiaTheme="minorEastAsia" w:hAnsiTheme="minorEastAsia" w:hint="eastAsia"/>
          <w:sz w:val="24"/>
        </w:rPr>
        <w:t>3个掷贝区</w:t>
      </w:r>
      <w:proofErr w:type="gramEnd"/>
      <w:r w:rsidRPr="00080A50">
        <w:rPr>
          <w:rFonts w:asciiTheme="minorEastAsia" w:eastAsiaTheme="minorEastAsia" w:hAnsiTheme="minorEastAsia" w:hint="eastAsia"/>
          <w:sz w:val="24"/>
        </w:rPr>
        <w:t>。</w:t>
      </w:r>
    </w:p>
    <w:p w:rsidR="00A80FF6" w:rsidRPr="00280A5B" w:rsidRDefault="00A80FF6" w:rsidP="00A80FF6">
      <w:pPr>
        <w:spacing w:before="240" w:line="30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280A5B">
        <w:rPr>
          <w:rFonts w:asciiTheme="minorEastAsia" w:eastAsiaTheme="minorEastAsia" w:hAnsiTheme="minorEastAsia" w:hint="eastAsia"/>
          <w:b/>
          <w:sz w:val="24"/>
        </w:rPr>
        <w:t>比赛方法：</w:t>
      </w:r>
    </w:p>
    <w:p w:rsidR="00A80FF6" w:rsidRPr="00080A50" w:rsidRDefault="00A80FF6" w:rsidP="00A80FF6">
      <w:pPr>
        <w:spacing w:before="240" w:line="3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080A50">
        <w:rPr>
          <w:rFonts w:asciiTheme="minorEastAsia" w:eastAsiaTheme="minorEastAsia" w:hAnsiTheme="minorEastAsia" w:hint="eastAsia"/>
          <w:sz w:val="24"/>
        </w:rPr>
        <w:t>每队2人（男、女各1人），其中女队员为“掷贝员”，男队员为“接贝员”。开赛前，</w:t>
      </w:r>
      <w:proofErr w:type="gramStart"/>
      <w:r w:rsidRPr="00080A50">
        <w:rPr>
          <w:rFonts w:asciiTheme="minorEastAsia" w:eastAsiaTheme="minorEastAsia" w:hAnsiTheme="minorEastAsia" w:hint="eastAsia"/>
          <w:sz w:val="24"/>
        </w:rPr>
        <w:t>接贝员站在接贝</w:t>
      </w:r>
      <w:proofErr w:type="gramEnd"/>
      <w:r w:rsidRPr="00080A50">
        <w:rPr>
          <w:rFonts w:asciiTheme="minorEastAsia" w:eastAsiaTheme="minorEastAsia" w:hAnsiTheme="minorEastAsia" w:hint="eastAsia"/>
          <w:sz w:val="24"/>
        </w:rPr>
        <w:t>区内，用腰带将两只小篓系于腰部两侧。</w:t>
      </w:r>
      <w:proofErr w:type="gramStart"/>
      <w:r w:rsidRPr="00080A50">
        <w:rPr>
          <w:rFonts w:asciiTheme="minorEastAsia" w:eastAsiaTheme="minorEastAsia" w:hAnsiTheme="minorEastAsia" w:hint="eastAsia"/>
          <w:sz w:val="24"/>
        </w:rPr>
        <w:t>掷贝员</w:t>
      </w:r>
      <w:proofErr w:type="gramEnd"/>
      <w:r w:rsidRPr="00080A50">
        <w:rPr>
          <w:rFonts w:asciiTheme="minorEastAsia" w:eastAsiaTheme="minorEastAsia" w:hAnsiTheme="minorEastAsia" w:hint="eastAsia"/>
          <w:sz w:val="24"/>
        </w:rPr>
        <w:t>在</w:t>
      </w:r>
      <w:proofErr w:type="gramStart"/>
      <w:r w:rsidRPr="00080A50">
        <w:rPr>
          <w:rFonts w:asciiTheme="minorEastAsia" w:eastAsiaTheme="minorEastAsia" w:hAnsiTheme="minorEastAsia" w:hint="eastAsia"/>
          <w:sz w:val="24"/>
        </w:rPr>
        <w:t>第一个掷贝区内</w:t>
      </w:r>
      <w:proofErr w:type="gramEnd"/>
      <w:r w:rsidRPr="00080A50">
        <w:rPr>
          <w:rFonts w:asciiTheme="minorEastAsia" w:eastAsiaTheme="minorEastAsia" w:hAnsiTheme="minorEastAsia" w:hint="eastAsia"/>
          <w:sz w:val="24"/>
        </w:rPr>
        <w:t>做好准备。令发后，</w:t>
      </w:r>
      <w:proofErr w:type="gramStart"/>
      <w:r w:rsidRPr="00080A50">
        <w:rPr>
          <w:rFonts w:asciiTheme="minorEastAsia" w:eastAsiaTheme="minorEastAsia" w:hAnsiTheme="minorEastAsia" w:hint="eastAsia"/>
          <w:sz w:val="24"/>
        </w:rPr>
        <w:t>掷贝员</w:t>
      </w:r>
      <w:proofErr w:type="gramEnd"/>
      <w:r w:rsidRPr="00080A50">
        <w:rPr>
          <w:rFonts w:asciiTheme="minorEastAsia" w:eastAsiaTheme="minorEastAsia" w:hAnsiTheme="minorEastAsia" w:hint="eastAsia"/>
          <w:sz w:val="24"/>
        </w:rPr>
        <w:t>立即</w:t>
      </w:r>
      <w:proofErr w:type="gramStart"/>
      <w:r w:rsidRPr="00080A50">
        <w:rPr>
          <w:rFonts w:asciiTheme="minorEastAsia" w:eastAsiaTheme="minorEastAsia" w:hAnsiTheme="minorEastAsia" w:hint="eastAsia"/>
          <w:sz w:val="24"/>
        </w:rPr>
        <w:t>从本掷区内</w:t>
      </w:r>
      <w:proofErr w:type="gramEnd"/>
      <w:r w:rsidRPr="00080A50">
        <w:rPr>
          <w:rFonts w:asciiTheme="minorEastAsia" w:eastAsiaTheme="minorEastAsia" w:hAnsiTheme="minorEastAsia" w:hint="eastAsia"/>
          <w:sz w:val="24"/>
        </w:rPr>
        <w:t>的筐中取</w:t>
      </w:r>
      <w:proofErr w:type="gramStart"/>
      <w:r w:rsidRPr="00080A50">
        <w:rPr>
          <w:rFonts w:asciiTheme="minorEastAsia" w:eastAsiaTheme="minorEastAsia" w:hAnsiTheme="minorEastAsia" w:hint="eastAsia"/>
          <w:sz w:val="24"/>
        </w:rPr>
        <w:t>一贝掷</w:t>
      </w:r>
      <w:proofErr w:type="gramEnd"/>
      <w:r w:rsidRPr="00080A50">
        <w:rPr>
          <w:rFonts w:asciiTheme="minorEastAsia" w:eastAsiaTheme="minorEastAsia" w:hAnsiTheme="minorEastAsia" w:hint="eastAsia"/>
          <w:sz w:val="24"/>
        </w:rPr>
        <w:t>向间隔区地面使之反弹后</w:t>
      </w:r>
      <w:proofErr w:type="gramStart"/>
      <w:r w:rsidRPr="00080A50">
        <w:rPr>
          <w:rFonts w:asciiTheme="minorEastAsia" w:eastAsiaTheme="minorEastAsia" w:hAnsiTheme="minorEastAsia" w:hint="eastAsia"/>
          <w:sz w:val="24"/>
        </w:rPr>
        <w:t>向接贝区</w:t>
      </w:r>
      <w:proofErr w:type="gramEnd"/>
      <w:r w:rsidRPr="00080A50">
        <w:rPr>
          <w:rFonts w:asciiTheme="minorEastAsia" w:eastAsiaTheme="minorEastAsia" w:hAnsiTheme="minorEastAsia" w:hint="eastAsia"/>
          <w:sz w:val="24"/>
        </w:rPr>
        <w:t>运行、同时，</w:t>
      </w:r>
      <w:proofErr w:type="gramStart"/>
      <w:r w:rsidRPr="00080A50">
        <w:rPr>
          <w:rFonts w:asciiTheme="minorEastAsia" w:eastAsiaTheme="minorEastAsia" w:hAnsiTheme="minorEastAsia" w:hint="eastAsia"/>
          <w:sz w:val="24"/>
        </w:rPr>
        <w:t>接贝区内</w:t>
      </w:r>
      <w:proofErr w:type="gramEnd"/>
      <w:r w:rsidRPr="00080A50">
        <w:rPr>
          <w:rFonts w:asciiTheme="minorEastAsia" w:eastAsiaTheme="minorEastAsia" w:hAnsiTheme="minorEastAsia" w:hint="eastAsia"/>
          <w:sz w:val="24"/>
        </w:rPr>
        <w:t>的</w:t>
      </w:r>
      <w:proofErr w:type="gramStart"/>
      <w:r w:rsidRPr="00080A50">
        <w:rPr>
          <w:rFonts w:asciiTheme="minorEastAsia" w:eastAsiaTheme="minorEastAsia" w:hAnsiTheme="minorEastAsia" w:hint="eastAsia"/>
          <w:sz w:val="24"/>
        </w:rPr>
        <w:t>接贝员</w:t>
      </w:r>
      <w:proofErr w:type="gramEnd"/>
      <w:r w:rsidRPr="00080A50">
        <w:rPr>
          <w:rFonts w:asciiTheme="minorEastAsia" w:eastAsiaTheme="minorEastAsia" w:hAnsiTheme="minorEastAsia" w:hint="eastAsia"/>
          <w:sz w:val="24"/>
        </w:rPr>
        <w:t>迅速调整位置和角度，尽力用一侧（任何一侧）小篓接住来贝，</w:t>
      </w:r>
      <w:proofErr w:type="gramStart"/>
      <w:r w:rsidRPr="00080A50">
        <w:rPr>
          <w:rFonts w:asciiTheme="minorEastAsia" w:eastAsiaTheme="minorEastAsia" w:hAnsiTheme="minorEastAsia" w:hint="eastAsia"/>
          <w:sz w:val="24"/>
        </w:rPr>
        <w:t>掷贝员</w:t>
      </w:r>
      <w:proofErr w:type="gramEnd"/>
      <w:r w:rsidRPr="00080A50">
        <w:rPr>
          <w:rFonts w:asciiTheme="minorEastAsia" w:eastAsiaTheme="minorEastAsia" w:hAnsiTheme="minorEastAsia" w:hint="eastAsia"/>
          <w:sz w:val="24"/>
        </w:rPr>
        <w:t>在投出第一个贝后，迅速移动到第二个</w:t>
      </w:r>
      <w:proofErr w:type="gramStart"/>
      <w:r w:rsidRPr="00080A50">
        <w:rPr>
          <w:rFonts w:asciiTheme="minorEastAsia" w:eastAsiaTheme="minorEastAsia" w:hAnsiTheme="minorEastAsia" w:hint="eastAsia"/>
          <w:sz w:val="24"/>
        </w:rPr>
        <w:t>掷区掷</w:t>
      </w:r>
      <w:proofErr w:type="gramEnd"/>
      <w:r w:rsidRPr="00080A50">
        <w:rPr>
          <w:rFonts w:asciiTheme="minorEastAsia" w:eastAsiaTheme="minorEastAsia" w:hAnsiTheme="minorEastAsia" w:hint="eastAsia"/>
          <w:sz w:val="24"/>
        </w:rPr>
        <w:t>第二只贝，并依照1.2.3.2.1（</w:t>
      </w:r>
      <w:proofErr w:type="gramStart"/>
      <w:r w:rsidRPr="00080A50">
        <w:rPr>
          <w:rFonts w:asciiTheme="minorEastAsia" w:eastAsiaTheme="minorEastAsia" w:hAnsiTheme="minorEastAsia" w:hint="eastAsia"/>
          <w:sz w:val="24"/>
        </w:rPr>
        <w:t>掷贝区</w:t>
      </w:r>
      <w:proofErr w:type="gramEnd"/>
      <w:r w:rsidRPr="00080A50">
        <w:rPr>
          <w:rFonts w:asciiTheme="minorEastAsia" w:eastAsiaTheme="minorEastAsia" w:hAnsiTheme="minorEastAsia" w:hint="eastAsia"/>
          <w:sz w:val="24"/>
        </w:rPr>
        <w:t>）的掷贝，顺序进行，直至1分钟比赛结束。以</w:t>
      </w:r>
      <w:proofErr w:type="gramStart"/>
      <w:r w:rsidRPr="00080A50">
        <w:rPr>
          <w:rFonts w:asciiTheme="minorEastAsia" w:eastAsiaTheme="minorEastAsia" w:hAnsiTheme="minorEastAsia" w:hint="eastAsia"/>
          <w:sz w:val="24"/>
        </w:rPr>
        <w:t>接贝员</w:t>
      </w:r>
      <w:proofErr w:type="gramEnd"/>
      <w:r w:rsidRPr="00080A50">
        <w:rPr>
          <w:rFonts w:asciiTheme="minorEastAsia" w:eastAsiaTheme="minorEastAsia" w:hAnsiTheme="minorEastAsia" w:hint="eastAsia"/>
          <w:sz w:val="24"/>
        </w:rPr>
        <w:t>篓内的贝数决定胜负，贝数多者名次列前。</w:t>
      </w:r>
    </w:p>
    <w:p w:rsidR="00A80FF6" w:rsidRPr="00280A5B" w:rsidRDefault="00A80FF6" w:rsidP="00A80FF6">
      <w:pPr>
        <w:spacing w:before="240" w:line="30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280A5B">
        <w:rPr>
          <w:rFonts w:asciiTheme="minorEastAsia" w:eastAsiaTheme="minorEastAsia" w:hAnsiTheme="minorEastAsia" w:hint="eastAsia"/>
          <w:b/>
          <w:sz w:val="24"/>
        </w:rPr>
        <w:t>比赛规则：</w:t>
      </w:r>
    </w:p>
    <w:p w:rsidR="00A80FF6" w:rsidRPr="00080A50" w:rsidRDefault="00A80FF6" w:rsidP="00A80FF6">
      <w:pPr>
        <w:spacing w:line="3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080A50">
        <w:rPr>
          <w:rFonts w:asciiTheme="minorEastAsia" w:eastAsiaTheme="minorEastAsia" w:hAnsiTheme="minorEastAsia" w:hint="eastAsia"/>
          <w:sz w:val="24"/>
        </w:rPr>
        <w:t>A：</w:t>
      </w:r>
      <w:proofErr w:type="gramStart"/>
      <w:r w:rsidRPr="00080A50">
        <w:rPr>
          <w:rFonts w:asciiTheme="minorEastAsia" w:eastAsiaTheme="minorEastAsia" w:hAnsiTheme="minorEastAsia" w:hint="eastAsia"/>
          <w:sz w:val="24"/>
        </w:rPr>
        <w:t>接贝队员脚不能踩限制</w:t>
      </w:r>
      <w:proofErr w:type="gramEnd"/>
      <w:r w:rsidRPr="00080A50">
        <w:rPr>
          <w:rFonts w:asciiTheme="minorEastAsia" w:eastAsiaTheme="minorEastAsia" w:hAnsiTheme="minorEastAsia" w:hint="eastAsia"/>
          <w:sz w:val="24"/>
        </w:rPr>
        <w:t>线，否则接球无效。</w:t>
      </w:r>
    </w:p>
    <w:p w:rsidR="00A80FF6" w:rsidRPr="00080A50" w:rsidRDefault="00A80FF6" w:rsidP="00A80FF6">
      <w:pPr>
        <w:spacing w:line="3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080A50">
        <w:rPr>
          <w:rFonts w:asciiTheme="minorEastAsia" w:eastAsiaTheme="minorEastAsia" w:hAnsiTheme="minorEastAsia" w:hint="eastAsia"/>
          <w:sz w:val="24"/>
        </w:rPr>
        <w:t>B：</w:t>
      </w:r>
      <w:proofErr w:type="gramStart"/>
      <w:r w:rsidRPr="00080A50">
        <w:rPr>
          <w:rFonts w:asciiTheme="minorEastAsia" w:eastAsiaTheme="minorEastAsia" w:hAnsiTheme="minorEastAsia" w:hint="eastAsia"/>
          <w:sz w:val="24"/>
        </w:rPr>
        <w:t>接贝队员接贝</w:t>
      </w:r>
      <w:proofErr w:type="gramEnd"/>
      <w:r w:rsidRPr="00080A50">
        <w:rPr>
          <w:rFonts w:asciiTheme="minorEastAsia" w:eastAsiaTheme="minorEastAsia" w:hAnsiTheme="minorEastAsia" w:hint="eastAsia"/>
          <w:sz w:val="24"/>
        </w:rPr>
        <w:t>时不得以手臂相助，反之违例，成绩无效。</w:t>
      </w:r>
    </w:p>
    <w:p w:rsidR="00A80FF6" w:rsidRPr="00080A50" w:rsidRDefault="00A80FF6" w:rsidP="00A80FF6">
      <w:pPr>
        <w:spacing w:line="3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080A50">
        <w:rPr>
          <w:rFonts w:asciiTheme="minorEastAsia" w:eastAsiaTheme="minorEastAsia" w:hAnsiTheme="minorEastAsia" w:hint="eastAsia"/>
          <w:sz w:val="24"/>
        </w:rPr>
        <w:t>C：</w:t>
      </w:r>
      <w:proofErr w:type="gramStart"/>
      <w:r w:rsidRPr="00080A50">
        <w:rPr>
          <w:rFonts w:asciiTheme="minorEastAsia" w:eastAsiaTheme="minorEastAsia" w:hAnsiTheme="minorEastAsia" w:hint="eastAsia"/>
          <w:sz w:val="24"/>
        </w:rPr>
        <w:t>掷贝员</w:t>
      </w:r>
      <w:proofErr w:type="gramEnd"/>
      <w:r w:rsidRPr="00080A50">
        <w:rPr>
          <w:rFonts w:asciiTheme="minorEastAsia" w:eastAsiaTheme="minorEastAsia" w:hAnsiTheme="minorEastAsia" w:hint="eastAsia"/>
          <w:sz w:val="24"/>
        </w:rPr>
        <w:t>在</w:t>
      </w:r>
      <w:proofErr w:type="gramStart"/>
      <w:r w:rsidRPr="00080A50">
        <w:rPr>
          <w:rFonts w:asciiTheme="minorEastAsia" w:eastAsiaTheme="minorEastAsia" w:hAnsiTheme="minorEastAsia" w:hint="eastAsia"/>
          <w:sz w:val="24"/>
        </w:rPr>
        <w:t>每个掷贝区内</w:t>
      </w:r>
      <w:proofErr w:type="gramEnd"/>
      <w:r w:rsidRPr="00080A50">
        <w:rPr>
          <w:rFonts w:asciiTheme="minorEastAsia" w:eastAsiaTheme="minorEastAsia" w:hAnsiTheme="minorEastAsia" w:hint="eastAsia"/>
          <w:sz w:val="24"/>
        </w:rPr>
        <w:t>每次限掷</w:t>
      </w:r>
      <w:proofErr w:type="gramStart"/>
      <w:r w:rsidRPr="00080A50">
        <w:rPr>
          <w:rFonts w:asciiTheme="minorEastAsia" w:eastAsiaTheme="minorEastAsia" w:hAnsiTheme="minorEastAsia" w:hint="eastAsia"/>
          <w:sz w:val="24"/>
        </w:rPr>
        <w:t>一</w:t>
      </w:r>
      <w:proofErr w:type="gramEnd"/>
      <w:r w:rsidRPr="00080A50">
        <w:rPr>
          <w:rFonts w:asciiTheme="minorEastAsia" w:eastAsiaTheme="minorEastAsia" w:hAnsiTheme="minorEastAsia" w:hint="eastAsia"/>
          <w:sz w:val="24"/>
        </w:rPr>
        <w:t>贝，反之违例，</w:t>
      </w:r>
      <w:proofErr w:type="gramStart"/>
      <w:r w:rsidRPr="00080A50">
        <w:rPr>
          <w:rFonts w:asciiTheme="minorEastAsia" w:eastAsiaTheme="minorEastAsia" w:hAnsiTheme="minorEastAsia" w:hint="eastAsia"/>
          <w:sz w:val="24"/>
        </w:rPr>
        <w:t>所掷贝接住</w:t>
      </w:r>
      <w:proofErr w:type="gramEnd"/>
      <w:r w:rsidRPr="00080A50">
        <w:rPr>
          <w:rFonts w:asciiTheme="minorEastAsia" w:eastAsiaTheme="minorEastAsia" w:hAnsiTheme="minorEastAsia" w:hint="eastAsia"/>
          <w:sz w:val="24"/>
        </w:rPr>
        <w:t>无效。</w:t>
      </w:r>
    </w:p>
    <w:p w:rsidR="00A80FF6" w:rsidRPr="00080A50" w:rsidRDefault="00A80FF6" w:rsidP="00A80FF6">
      <w:pPr>
        <w:spacing w:line="3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080A50">
        <w:rPr>
          <w:rFonts w:asciiTheme="minorEastAsia" w:eastAsiaTheme="minorEastAsia" w:hAnsiTheme="minorEastAsia" w:hint="eastAsia"/>
          <w:sz w:val="24"/>
        </w:rPr>
        <w:t>D：掷出的</w:t>
      </w:r>
      <w:proofErr w:type="gramStart"/>
      <w:r w:rsidRPr="00080A50">
        <w:rPr>
          <w:rFonts w:asciiTheme="minorEastAsia" w:eastAsiaTheme="minorEastAsia" w:hAnsiTheme="minorEastAsia" w:hint="eastAsia"/>
          <w:sz w:val="24"/>
        </w:rPr>
        <w:t>贝必须</w:t>
      </w:r>
      <w:proofErr w:type="gramEnd"/>
      <w:r w:rsidRPr="00080A50">
        <w:rPr>
          <w:rFonts w:asciiTheme="minorEastAsia" w:eastAsiaTheme="minorEastAsia" w:hAnsiTheme="minorEastAsia" w:hint="eastAsia"/>
          <w:sz w:val="24"/>
        </w:rPr>
        <w:t>在间隔区内反弹后接住方为有效，反之违例，不予计数。</w:t>
      </w:r>
    </w:p>
    <w:p w:rsidR="00A80FF6" w:rsidRPr="00080A50" w:rsidRDefault="00A80FF6" w:rsidP="00A80FF6">
      <w:pPr>
        <w:spacing w:line="3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080A50">
        <w:rPr>
          <w:rFonts w:asciiTheme="minorEastAsia" w:eastAsiaTheme="minorEastAsia" w:hAnsiTheme="minorEastAsia" w:hint="eastAsia"/>
          <w:sz w:val="24"/>
        </w:rPr>
        <w:t>E：</w:t>
      </w:r>
      <w:proofErr w:type="gramStart"/>
      <w:r w:rsidRPr="00080A50">
        <w:rPr>
          <w:rFonts w:asciiTheme="minorEastAsia" w:eastAsiaTheme="minorEastAsia" w:hAnsiTheme="minorEastAsia" w:hint="eastAsia"/>
          <w:sz w:val="24"/>
        </w:rPr>
        <w:t>掷贝员掷贝</w:t>
      </w:r>
      <w:proofErr w:type="gramEnd"/>
      <w:r w:rsidRPr="00080A50">
        <w:rPr>
          <w:rFonts w:asciiTheme="minorEastAsia" w:eastAsiaTheme="minorEastAsia" w:hAnsiTheme="minorEastAsia" w:hint="eastAsia"/>
          <w:sz w:val="24"/>
        </w:rPr>
        <w:t>时不得越过限制线，否则违例，成绩无效。</w:t>
      </w:r>
    </w:p>
    <w:p w:rsidR="00A80FF6" w:rsidRDefault="00A80FF6" w:rsidP="00A80FF6">
      <w:pPr>
        <w:spacing w:before="240" w:line="300" w:lineRule="exact"/>
        <w:rPr>
          <w:rFonts w:ascii="黑体" w:eastAsia="黑体" w:hAnsi="宋体"/>
          <w:sz w:val="18"/>
          <w:szCs w:val="18"/>
        </w:rPr>
      </w:pPr>
    </w:p>
    <w:p w:rsidR="00A80FF6" w:rsidRDefault="00A80FF6" w:rsidP="00A80FF6">
      <w:pPr>
        <w:spacing w:before="240" w:line="300" w:lineRule="exact"/>
        <w:rPr>
          <w:rFonts w:ascii="黑体" w:eastAsia="黑体" w:hAnsi="宋体"/>
          <w:b/>
          <w:sz w:val="18"/>
          <w:szCs w:val="18"/>
        </w:rPr>
      </w:pPr>
      <w:r>
        <w:rPr>
          <w:rFonts w:ascii="黑体" w:eastAsia="黑体" w:hAnsi="宋体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F66C56" wp14:editId="7CA6C381">
                <wp:simplePos x="0" y="0"/>
                <wp:positionH relativeFrom="column">
                  <wp:posOffset>1485900</wp:posOffset>
                </wp:positionH>
                <wp:positionV relativeFrom="paragraph">
                  <wp:posOffset>109855</wp:posOffset>
                </wp:positionV>
                <wp:extent cx="2057400" cy="1644015"/>
                <wp:effectExtent l="7620" t="24130" r="11430" b="2730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644015"/>
                          <a:chOff x="0" y="0"/>
                          <a:chExt cx="4658" cy="3764"/>
                        </a:xfrm>
                      </wpg:grpSpPr>
                      <wps:wsp>
                        <wps:cNvPr id="2" name="直线 4"/>
                        <wps:cNvCnPr>
                          <a:cxnSpLocks noChangeShapeType="1"/>
                        </wps:cNvCnPr>
                        <wps:spPr bwMode="auto">
                          <a:xfrm>
                            <a:off x="1160" y="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组合 5"/>
                        <wpg:cNvGrpSpPr>
                          <a:grpSpLocks/>
                        </wpg:cNvGrpSpPr>
                        <wpg:grpSpPr bwMode="auto">
                          <a:xfrm>
                            <a:off x="0" y="160"/>
                            <a:ext cx="4658" cy="3604"/>
                            <a:chOff x="0" y="0"/>
                            <a:chExt cx="4658" cy="3604"/>
                          </a:xfrm>
                        </wpg:grpSpPr>
                        <wpg:grpSp>
                          <wpg:cNvPr id="4" name="组合 6"/>
                          <wpg:cNvGrpSpPr>
                            <a:grpSpLocks/>
                          </wpg:cNvGrpSpPr>
                          <wpg:grpSpPr bwMode="auto">
                            <a:xfrm>
                              <a:off x="80" y="781"/>
                              <a:ext cx="4578" cy="1822"/>
                              <a:chOff x="0" y="0"/>
                              <a:chExt cx="6378" cy="3276"/>
                            </a:xfrm>
                          </wpg:grpSpPr>
                          <wpg:grpSp>
                            <wpg:cNvPr id="5" name="组合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8" cy="3276"/>
                                <a:chOff x="0" y="0"/>
                                <a:chExt cx="6378" cy="3276"/>
                              </a:xfrm>
                            </wpg:grpSpPr>
                            <wps:wsp>
                              <wps:cNvPr id="6" name="自选图形 8" descr="宽下对角线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98" y="-780"/>
                                  <a:ext cx="3240" cy="4836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blipFill dpi="0" rotWithShape="0">
                                  <a:blip r:embed="rId6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椭圆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8" y="0"/>
                                  <a:ext cx="2700" cy="32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8" name="椭圆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60" y="1560"/>
                                <a:ext cx="180" cy="1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" name="弧形 11"/>
                          <wps:cNvSpPr>
                            <a:spLocks/>
                          </wps:cNvSpPr>
                          <wps:spPr bwMode="auto">
                            <a:xfrm flipH="1">
                              <a:off x="80" y="0"/>
                              <a:ext cx="1156" cy="347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2546 w 24146"/>
                                <a:gd name="T1" fmla="*/ 0 h 43200"/>
                                <a:gd name="T2" fmla="*/ 0 w 24146"/>
                                <a:gd name="T3" fmla="*/ 43049 h 43200"/>
                                <a:gd name="T4" fmla="*/ 2546 w 24146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4146" h="43200" fill="none" extrusionOk="0">
                                  <a:moveTo>
                                    <a:pt x="2546" y="0"/>
                                  </a:moveTo>
                                  <a:cubicBezTo>
                                    <a:pt x="14475" y="0"/>
                                    <a:pt x="24146" y="9670"/>
                                    <a:pt x="24146" y="21600"/>
                                  </a:cubicBezTo>
                                  <a:cubicBezTo>
                                    <a:pt x="24146" y="33529"/>
                                    <a:pt x="14475" y="43200"/>
                                    <a:pt x="2546" y="43200"/>
                                  </a:cubicBezTo>
                                  <a:cubicBezTo>
                                    <a:pt x="1695" y="43200"/>
                                    <a:pt x="844" y="43149"/>
                                    <a:pt x="-1" y="43049"/>
                                  </a:cubicBezTo>
                                </a:path>
                                <a:path w="24146" h="43200" stroke="0" extrusionOk="0">
                                  <a:moveTo>
                                    <a:pt x="2546" y="0"/>
                                  </a:moveTo>
                                  <a:cubicBezTo>
                                    <a:pt x="14475" y="0"/>
                                    <a:pt x="24146" y="9670"/>
                                    <a:pt x="24146" y="21600"/>
                                  </a:cubicBezTo>
                                  <a:cubicBezTo>
                                    <a:pt x="24146" y="33529"/>
                                    <a:pt x="14475" y="43200"/>
                                    <a:pt x="2546" y="43200"/>
                                  </a:cubicBezTo>
                                  <a:cubicBezTo>
                                    <a:pt x="1695" y="43200"/>
                                    <a:pt x="844" y="43149"/>
                                    <a:pt x="-1" y="43049"/>
                                  </a:cubicBezTo>
                                  <a:lnTo>
                                    <a:pt x="254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椭圆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" y="2836"/>
                              <a:ext cx="130" cy="8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椭圆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900"/>
                              <a:ext cx="129" cy="8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椭圆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0" y="764"/>
                              <a:ext cx="129" cy="8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直线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80" y="329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117pt;margin-top:8.65pt;width:162pt;height:129.45pt;z-index:251659264" coordsize="4658,3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">
                <v:line id="直线 4" o:spid="_x0000_s1027" style="position:absolute;visibility:visible;mso-wrap-style:square" from="1160,0" to="1160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YZLcAAAADaAAAADwAAAGRycy9kb3ducmV2LnhtbESPQYvCMBSE78L+h/AWvNl0FUS6Rtld&#10;EDx4sYrs8ZE822LzUpKo1V9vBMHjMDPfMPNlb1txIR8axwq+shwEsXam4UrBfrcazUCEiGywdUwK&#10;bhRgufgYzLEw7spbupSxEgnCoUAFdYxdIWXQNVkMmeuIk3d03mJM0lfSeLwmuG3lOM+n0mLDaaHG&#10;jv5q0qfybBWUa31094k/Hf5/N1qv0G+x8UoNP/ufbxCR+vgOv9pro2AMzyvpBsjF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TGGS3AAAAA2gAAAA8AAAAAAAAAAAAAAAAA&#10;oQIAAGRycy9kb3ducmV2LnhtbFBLBQYAAAAABAAEAPkAAACOAwAAAAA=&#10;" strokeweight="3pt"/>
                <v:group id="组合 5" o:spid="_x0000_s1028" style="position:absolute;top:160;width:4658;height:3604" coordsize="4658,36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组合 6" o:spid="_x0000_s1029" style="position:absolute;left:80;top:781;width:4578;height:1822" coordsize="6378,3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group id="组合 7" o:spid="_x0000_s1030" style="position:absolute;width:6378;height:3276" coordsize="6378,3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自选图形 8" o:spid="_x0000_s1031" type="#_x0000_t5" alt="宽下对角线" style="position:absolute;left:798;top:-780;width:3240;height:483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XYhMMA&#10;AADaAAAADwAAAGRycy9kb3ducmV2LnhtbESPT2sCMRTE74V+h/AK3mpWEZHVKP5hsfRWbcHjY/Pc&#10;Xdy8LEnWjf30TaHQ4zAzv2FWm2hacSfnG8sKJuMMBHFpdcOVgs9z8boA4QOyxtYyKXiQh836+WmF&#10;ubYDf9D9FCqRIOxzVFCH0OVS+rImg35sO+LkXa0zGJJ0ldQOhwQ3rZxm2VwabDgt1NjRvqbyduqN&#10;ghiObogX0xeXzh6+32eLr92jVGr0ErdLEIFi+A//td+0gjn8Xkk3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XYhMMAAADaAAAADwAAAAAAAAAAAAAAAACYAgAAZHJzL2Rv&#10;d25yZXYueG1sUEsFBgAAAAAEAAQA9QAAAIgDAAAAAA==&#10;">
                        <v:fill r:id="rId7" o:title="宽下对角线" recolor="t" type="tile"/>
                        <v:stroke dashstyle="1 1"/>
                      </v:shape>
                      <v:oval id="椭圆 9" o:spid="_x0000_s1032" style="position:absolute;left:3678;width:2700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/>
                    </v:group>
                    <v:oval id="椭圆 10" o:spid="_x0000_s1033" style="position:absolute;left:4860;top:1560;width:18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8hr8A&#10;AADaAAAADwAAAGRycy9kb3ducmV2LnhtbERPz2uDMBS+F/Y/hDfYpayxg0mxTaUIDq9zPfT4Zl5V&#10;al4kyar+98uh0OPH9/uQz2YQd3K+t6xgu0lAEDdW99wqOP+U7zsQPiBrHCyTgoU85MeX1QEzbSf+&#10;pnsdWhFD2GeooAthzKT0TUcG/caOxJG7WmcwROhaqR1OMdwM8iNJUmmw59jQ4UhFR82t/jMK3Hpc&#10;iqUqyu0vf9Wf005f0rNW6u11Pu1BBJrDU/xwV1pB3BqvxBsgj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3yGvwAAANoAAAAPAAAAAAAAAAAAAAAAAJgCAABkcnMvZG93bnJl&#10;di54bWxQSwUGAAAAAAQABAD1AAAAhAMAAAAA&#10;" fillcolor="black"/>
                  </v:group>
                  <v:shape id="弧形 11" o:spid="_x0000_s1034" style="position:absolute;left:80;width:1156;height:3470;flip:x;visibility:visible;mso-wrap-style:square;v-text-anchor:top" coordsize="24146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irBMMA&#10;AADaAAAADwAAAGRycy9kb3ducmV2LnhtbESPwW7CMBBE75X4B2uReitOOYQ2YFCFQPRQiqB8wBIv&#10;SUS8juwthL+vK1XqcTQzbzSzRe9adaUQG88GnkcZKOLS24YrA8ev9dMLqCjIFlvPZOBOERbzwcMM&#10;C+tvvKfrQSqVIBwLNFCLdIXWsazJYRz5jjh5Zx8cSpKh0jbgLcFdq8dZlmuHDaeFGjta1lReDt/O&#10;wEnLttnuVh+TU/iUe+42uZtsjHkc9m9TUEK9/If/2u/WwCv8Xkk3QM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irBMMAAADaAAAADwAAAAAAAAAAAAAAAACYAgAAZHJzL2Rv&#10;d25yZXYueG1sUEsFBgAAAAAEAAQA9QAAAIgDAAAAAA==&#10;" path="m2546,nfc14475,,24146,9670,24146,21600v,11929,-9671,21600,-21600,21600c1695,43200,844,43149,-1,43049em2546,nsc14475,,24146,9670,24146,21600v,11929,-9671,21600,-21600,21600c1695,43200,844,43149,-1,43049l2546,21600,2546,xe" filled="f">
                    <v:path arrowok="t" o:extrusionok="f" o:connecttype="custom" o:connectlocs="122,0;0,3458;122,1735" o:connectangles="0,0,0"/>
                  </v:shape>
                  <v:oval id="椭圆 12" o:spid="_x0000_s1035" style="position:absolute;left:260;top:2836;width:130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TyFcMA&#10;AADbAAAADwAAAGRycy9kb3ducmV2LnhtbESPQWvDMAyF74P9B6PBLmNxOmgpWZ0yAh29Nu2hRy3W&#10;krBYDrbXJP++Ogx2k3hP733a7Wc3qBuF2Hs2sMpyUMSNtz23Bi7nw+sWVEzIFgfPZGChCPvy8WGH&#10;hfUTn+hWp1ZJCMcCDXQpjYXWsenIYcz8SCzatw8Ok6yh1TbgJOFu0G95vtEOe5aGDkeqOmp+6l9n&#10;ILyMS7Ucq8Pqiz/r9bS1183FGvP8NH+8g0o0p3/z3/XRCr7Qyy8yg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TyFcMAAADbAAAADwAAAAAAAAAAAAAAAACYAgAAZHJzL2Rv&#10;d25yZXYueG1sUEsFBgAAAAAEAAQA9QAAAIgDAAAAAA==&#10;" fillcolor="black"/>
                  <v:oval id="椭圆 13" o:spid="_x0000_s1036" style="position:absolute;top:1900;width:129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hXjr8A&#10;AADbAAAADwAAAGRycy9kb3ducmV2LnhtbERPTYvCMBC9C/6HMIIX0bQLilSjSMHF63Y97HG2Gdti&#10;MylJtO2/NwvC3ubxPmd/HEwrnuR8Y1lBukpAEJdWN1wpuH6fl1sQPiBrbC2TgpE8HA/TyR4zbXv+&#10;omcRKhFD2GeooA6hy6T0ZU0G/cp2xJG7WWcwROgqqR32Mdy08iNJNtJgw7Ghxo7ymsp78TAK3KIb&#10;8/GSn9Nf/izW/Vb/bK5aqflsOO1ABBrCv/jtvug4P4W/X+IB8vA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2FeOvwAAANsAAAAPAAAAAAAAAAAAAAAAAJgCAABkcnMvZG93bnJl&#10;di54bWxQSwUGAAAAAAQABAD1AAAAhAMAAAAA&#10;" fillcolor="black"/>
                  <v:oval id="椭圆 14" o:spid="_x0000_s1037" style="position:absolute;left:160;top:764;width:129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J+b8A&#10;AADbAAAADwAAAGRycy9kb3ducmV2LnhtbERPTYvCMBC9C/sfwix4EU0VlNI1ylJQvG714HFsZtuy&#10;zaQk0bb/3iwI3ubxPme7H0wrHuR8Y1nBcpGAIC6tbrhScDkf5ikIH5A1tpZJwUge9ruPyRYzbXv+&#10;oUcRKhFD2GeooA6hy6T0ZU0G/cJ2xJH7tc5giNBVUjvsY7hp5SpJNtJgw7Ghxo7ymsq/4m4UuFk3&#10;5uMpPyxvfCzWfaqvm4tWavo5fH+BCDSEt/jlPuk4fwX/v8QD5O4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Csn5vwAAANsAAAAPAAAAAAAAAAAAAAAAAJgCAABkcnMvZG93bnJl&#10;di54bWxQSwUGAAAAAAQABAD1AAAAhAMAAAAA&#10;" fillcolor="black"/>
                  <v:line id="直线 15" o:spid="_x0000_s1038" style="position:absolute;visibility:visible;mso-wrap-style:square" from="1280,3292" to="1280,3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qdAsAAAADbAAAADwAAAGRycy9kb3ducmV2LnhtbERPS2sCMRC+F/wPYQRvNWuFUtaNosKC&#10;h17cFvE4JLMP3EyWJHW3/vqmUOhtPr7nFLvJ9uJOPnSOFayWGQhi7UzHjYLPj/L5DUSIyAZ7x6Tg&#10;mwLstrOnAnPjRj7TvYqNSCEcclTQxjjkUgbdksWwdANx4mrnLcYEfSONxzGF216+ZNmrtNhxamhx&#10;oGNL+lZ9WQXVSdfusfa3y/XwrnWJ/oydV2oxn/YbEJGm+C/+c59Mmr+G31/SAX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qanQLAAAAA2wAAAA8AAAAAAAAAAAAAAAAA&#10;oQIAAGRycy9kb3ducmV2LnhtbFBLBQYAAAAABAAEAPkAAACOAwAAAAA=&#10;" strokeweight="3pt"/>
                </v:group>
              </v:group>
            </w:pict>
          </mc:Fallback>
        </mc:AlternateContent>
      </w:r>
    </w:p>
    <w:p w:rsidR="00A80FF6" w:rsidRDefault="00A80FF6" w:rsidP="00A80FF6">
      <w:pPr>
        <w:spacing w:before="240" w:line="300" w:lineRule="exact"/>
        <w:rPr>
          <w:rFonts w:ascii="黑体" w:eastAsia="黑体" w:hAnsi="宋体"/>
          <w:b/>
          <w:sz w:val="18"/>
          <w:szCs w:val="18"/>
        </w:rPr>
      </w:pPr>
    </w:p>
    <w:p w:rsidR="00A80FF6" w:rsidRDefault="00A80FF6" w:rsidP="00A80FF6">
      <w:pPr>
        <w:spacing w:before="240" w:line="300" w:lineRule="exact"/>
        <w:rPr>
          <w:rFonts w:ascii="黑体" w:eastAsia="黑体" w:hAnsi="宋体"/>
          <w:b/>
          <w:sz w:val="18"/>
          <w:szCs w:val="18"/>
        </w:rPr>
      </w:pPr>
    </w:p>
    <w:p w:rsidR="00A80FF6" w:rsidRDefault="00A80FF6" w:rsidP="00A80FF6">
      <w:pPr>
        <w:spacing w:before="240" w:line="300" w:lineRule="exact"/>
        <w:rPr>
          <w:rFonts w:ascii="黑体" w:eastAsia="黑体" w:hAnsi="宋体"/>
          <w:b/>
          <w:sz w:val="18"/>
          <w:szCs w:val="18"/>
        </w:rPr>
      </w:pPr>
    </w:p>
    <w:p w:rsidR="00A80FF6" w:rsidRDefault="00A80FF6" w:rsidP="00A80FF6">
      <w:pPr>
        <w:spacing w:before="240" w:line="300" w:lineRule="exact"/>
        <w:rPr>
          <w:rFonts w:ascii="黑体" w:eastAsia="黑体" w:hAnsi="宋体"/>
          <w:b/>
          <w:sz w:val="18"/>
          <w:szCs w:val="18"/>
        </w:rPr>
      </w:pPr>
    </w:p>
    <w:p w:rsidR="00A80FF6" w:rsidRDefault="00A80FF6" w:rsidP="00A80FF6">
      <w:pPr>
        <w:spacing w:before="240" w:line="300" w:lineRule="exact"/>
        <w:rPr>
          <w:rFonts w:ascii="黑体" w:eastAsia="黑体" w:hAnsi="宋体"/>
          <w:b/>
          <w:sz w:val="18"/>
          <w:szCs w:val="18"/>
        </w:rPr>
      </w:pPr>
    </w:p>
    <w:p w:rsidR="00A80FF6" w:rsidRDefault="00A80FF6" w:rsidP="00A80FF6">
      <w:pPr>
        <w:spacing w:before="240" w:line="300" w:lineRule="exact"/>
        <w:rPr>
          <w:rFonts w:asciiTheme="minorEastAsia" w:eastAsiaTheme="minorEastAsia" w:hAnsiTheme="minorEastAsia" w:hint="eastAsia"/>
          <w:b/>
          <w:sz w:val="24"/>
        </w:rPr>
      </w:pPr>
    </w:p>
    <w:p w:rsidR="00A80FF6" w:rsidRPr="001A7A33" w:rsidRDefault="00A80FF6" w:rsidP="00A80FF6">
      <w:pPr>
        <w:spacing w:before="240" w:line="30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二、</w:t>
      </w:r>
      <w:r w:rsidRPr="001A7A33">
        <w:rPr>
          <w:rFonts w:asciiTheme="minorEastAsia" w:eastAsiaTheme="minorEastAsia" w:hAnsiTheme="minorEastAsia" w:hint="eastAsia"/>
          <w:b/>
          <w:sz w:val="24"/>
        </w:rPr>
        <w:t>定点投篮（教师组项目</w:t>
      </w:r>
      <w:r>
        <w:rPr>
          <w:rFonts w:asciiTheme="minorEastAsia" w:eastAsiaTheme="minorEastAsia" w:hAnsiTheme="minorEastAsia" w:hint="eastAsia"/>
          <w:b/>
          <w:sz w:val="24"/>
        </w:rPr>
        <w:t>，</w:t>
      </w:r>
      <w:r w:rsidRPr="001A7A33">
        <w:rPr>
          <w:rFonts w:asciiTheme="minorEastAsia" w:eastAsiaTheme="minorEastAsia" w:hAnsiTheme="minorEastAsia" w:hint="eastAsia"/>
          <w:b/>
          <w:sz w:val="24"/>
        </w:rPr>
        <w:t>至少2男2女）</w:t>
      </w:r>
    </w:p>
    <w:p w:rsidR="00A80FF6" w:rsidRPr="00F16592" w:rsidRDefault="00A80FF6" w:rsidP="00A80FF6">
      <w:pPr>
        <w:spacing w:before="240" w:line="300" w:lineRule="exact"/>
        <w:ind w:firstLineChars="200" w:firstLine="482"/>
        <w:rPr>
          <w:rFonts w:asciiTheme="minorEastAsia" w:eastAsiaTheme="minorEastAsia" w:hAnsiTheme="minorEastAsia" w:hint="eastAsia"/>
          <w:b/>
          <w:sz w:val="24"/>
        </w:rPr>
      </w:pPr>
      <w:r w:rsidRPr="00F16592">
        <w:rPr>
          <w:rFonts w:asciiTheme="minorEastAsia" w:eastAsiaTheme="minorEastAsia" w:hAnsiTheme="minorEastAsia" w:hint="eastAsia"/>
          <w:b/>
          <w:sz w:val="24"/>
        </w:rPr>
        <w:t>场地器材：</w:t>
      </w:r>
    </w:p>
    <w:p w:rsidR="00A80FF6" w:rsidRPr="00953F4B" w:rsidRDefault="00A80FF6" w:rsidP="00A80FF6">
      <w:pPr>
        <w:spacing w:before="240"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53F4B">
        <w:rPr>
          <w:rFonts w:asciiTheme="minorEastAsia" w:eastAsiaTheme="minorEastAsia" w:hAnsiTheme="minorEastAsia" w:hint="eastAsia"/>
          <w:sz w:val="24"/>
        </w:rPr>
        <w:t>在篮球场上进行，篮球10个，1—6号号码牌二套。</w:t>
      </w:r>
    </w:p>
    <w:p w:rsidR="00A80FF6" w:rsidRPr="00F16592" w:rsidRDefault="00A80FF6" w:rsidP="00A80FF6">
      <w:pPr>
        <w:spacing w:before="240" w:line="300" w:lineRule="exact"/>
        <w:ind w:firstLineChars="200" w:firstLine="482"/>
        <w:rPr>
          <w:rFonts w:asciiTheme="minorEastAsia" w:eastAsiaTheme="minorEastAsia" w:hAnsiTheme="minorEastAsia" w:hint="eastAsia"/>
          <w:b/>
          <w:sz w:val="24"/>
        </w:rPr>
      </w:pPr>
      <w:r w:rsidRPr="00F16592">
        <w:rPr>
          <w:rFonts w:asciiTheme="minorEastAsia" w:eastAsiaTheme="minorEastAsia" w:hAnsiTheme="minorEastAsia" w:hint="eastAsia"/>
          <w:b/>
          <w:sz w:val="24"/>
        </w:rPr>
        <w:t>比赛方法：</w:t>
      </w:r>
    </w:p>
    <w:p w:rsidR="00A80FF6" w:rsidRPr="00953F4B" w:rsidRDefault="00A80FF6" w:rsidP="00A80FF6">
      <w:pPr>
        <w:spacing w:before="240"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53F4B">
        <w:rPr>
          <w:rFonts w:asciiTheme="minorEastAsia" w:eastAsiaTheme="minorEastAsia" w:hAnsiTheme="minorEastAsia" w:hint="eastAsia"/>
          <w:sz w:val="24"/>
        </w:rPr>
        <w:t>比赛前，每个队的</w:t>
      </w:r>
      <w:r>
        <w:rPr>
          <w:rFonts w:asciiTheme="minorEastAsia" w:eastAsiaTheme="minorEastAsia" w:hAnsiTheme="minorEastAsia" w:hint="eastAsia"/>
          <w:sz w:val="24"/>
        </w:rPr>
        <w:t>5</w:t>
      </w:r>
      <w:r w:rsidRPr="00953F4B">
        <w:rPr>
          <w:rFonts w:asciiTheme="minorEastAsia" w:eastAsiaTheme="minorEastAsia" w:hAnsiTheme="minorEastAsia" w:hint="eastAsia"/>
          <w:sz w:val="24"/>
        </w:rPr>
        <w:t>名队员集中检录，并确定每人的比赛顺序，挂上顺序号码牌。首先从1号队员开始，站在三秒区罚球线上的五个点（中间罚球圈1个点、左右各二个点）中的1号点。令发后，开始投篮。每个点分别投篮一次，每人投篮五次。接着2号队员上场，依次类推。5名队员合计投中得分为该队成绩。</w:t>
      </w:r>
    </w:p>
    <w:p w:rsidR="00A80FF6" w:rsidRPr="00F16592" w:rsidRDefault="00A80FF6" w:rsidP="00A80FF6">
      <w:pPr>
        <w:spacing w:before="240" w:line="300" w:lineRule="exact"/>
        <w:ind w:firstLineChars="200" w:firstLine="482"/>
        <w:rPr>
          <w:rFonts w:asciiTheme="minorEastAsia" w:eastAsiaTheme="minorEastAsia" w:hAnsiTheme="minorEastAsia" w:hint="eastAsia"/>
          <w:b/>
          <w:sz w:val="24"/>
        </w:rPr>
      </w:pPr>
      <w:r w:rsidRPr="00F16592">
        <w:rPr>
          <w:rFonts w:asciiTheme="minorEastAsia" w:eastAsiaTheme="minorEastAsia" w:hAnsiTheme="minorEastAsia" w:hint="eastAsia"/>
          <w:b/>
          <w:sz w:val="24"/>
        </w:rPr>
        <w:t>比赛规则：</w:t>
      </w:r>
    </w:p>
    <w:p w:rsidR="00A80FF6" w:rsidRPr="00953F4B" w:rsidRDefault="00A80FF6" w:rsidP="00A80FF6">
      <w:pPr>
        <w:spacing w:beforeLines="20" w:before="62" w:afterLines="20" w:after="62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953F4B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953F4B">
        <w:rPr>
          <w:rFonts w:asciiTheme="minorEastAsia" w:eastAsiaTheme="minorEastAsia" w:hAnsiTheme="minorEastAsia" w:hint="eastAsia"/>
          <w:sz w:val="24"/>
        </w:rPr>
        <w:t>每名队员第一次站在三秒区罚球线上的1号点投篮，第二次站在2号点投篮，依次类推，五个点共投篮五次，每一次投中得2分，满分10分。</w:t>
      </w:r>
    </w:p>
    <w:p w:rsidR="00A80FF6" w:rsidRPr="00953F4B" w:rsidRDefault="00A80FF6" w:rsidP="00A80FF6">
      <w:pPr>
        <w:spacing w:beforeLines="20" w:before="62" w:afterLines="20" w:after="62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953F4B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953F4B">
        <w:rPr>
          <w:rFonts w:asciiTheme="minorEastAsia" w:eastAsiaTheme="minorEastAsia" w:hAnsiTheme="minorEastAsia" w:hint="eastAsia"/>
          <w:sz w:val="24"/>
        </w:rPr>
        <w:t>每队6名队员所投中得分的合计为该队的最后得分。</w:t>
      </w:r>
    </w:p>
    <w:p w:rsidR="00A80FF6" w:rsidRPr="00953F4B" w:rsidRDefault="00A80FF6" w:rsidP="00A80FF6">
      <w:pPr>
        <w:spacing w:beforeLines="20" w:before="62" w:afterLines="20" w:after="62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953F4B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953F4B">
        <w:rPr>
          <w:rFonts w:asciiTheme="minorEastAsia" w:eastAsiaTheme="minorEastAsia" w:hAnsiTheme="minorEastAsia" w:hint="eastAsia"/>
          <w:sz w:val="24"/>
        </w:rPr>
        <w:t>如出现二个队或多个队进球得分相同时，则以投中满分多的队的名次列前。如再出现相同时，则以女队员投中得分多的队的名次列前。</w:t>
      </w:r>
    </w:p>
    <w:p w:rsidR="00A80FF6" w:rsidRPr="001A7A33" w:rsidRDefault="00A80FF6" w:rsidP="00A80FF6">
      <w:pPr>
        <w:spacing w:before="240" w:line="30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三、</w:t>
      </w:r>
      <w:r w:rsidRPr="001A7A33">
        <w:rPr>
          <w:rFonts w:asciiTheme="minorEastAsia" w:eastAsiaTheme="minorEastAsia" w:hAnsiTheme="minorEastAsia" w:hint="eastAsia"/>
          <w:b/>
          <w:sz w:val="24"/>
        </w:rPr>
        <w:t>滚铁环</w:t>
      </w:r>
      <w:r>
        <w:rPr>
          <w:rFonts w:asciiTheme="minorEastAsia" w:eastAsiaTheme="minorEastAsia" w:hAnsiTheme="minorEastAsia" w:hint="eastAsia"/>
          <w:b/>
          <w:sz w:val="24"/>
        </w:rPr>
        <w:t>（</w:t>
      </w:r>
      <w:r w:rsidRPr="001A7A33">
        <w:rPr>
          <w:rFonts w:asciiTheme="minorEastAsia" w:eastAsiaTheme="minorEastAsia" w:hAnsiTheme="minorEastAsia" w:hint="eastAsia"/>
          <w:b/>
          <w:sz w:val="24"/>
        </w:rPr>
        <w:t>教师组项目</w:t>
      </w:r>
      <w:r>
        <w:rPr>
          <w:rFonts w:asciiTheme="minorEastAsia" w:eastAsiaTheme="minorEastAsia" w:hAnsiTheme="minorEastAsia" w:hint="eastAsia"/>
          <w:b/>
          <w:sz w:val="24"/>
        </w:rPr>
        <w:t>）</w:t>
      </w:r>
    </w:p>
    <w:p w:rsidR="00A80FF6" w:rsidRPr="00280A5B" w:rsidRDefault="00A80FF6" w:rsidP="00A80FF6">
      <w:pPr>
        <w:spacing w:beforeLines="20" w:before="62" w:afterLines="20" w:after="62" w:line="400" w:lineRule="exact"/>
        <w:ind w:firstLineChars="200" w:firstLine="482"/>
        <w:rPr>
          <w:rFonts w:asciiTheme="minorEastAsia" w:eastAsiaTheme="minorEastAsia" w:hAnsiTheme="minorEastAsia"/>
          <w:sz w:val="24"/>
        </w:rPr>
      </w:pPr>
      <w:r w:rsidRPr="00F16592">
        <w:rPr>
          <w:rFonts w:asciiTheme="minorEastAsia" w:eastAsiaTheme="minorEastAsia" w:hAnsiTheme="minorEastAsia" w:hint="eastAsia"/>
          <w:b/>
          <w:sz w:val="24"/>
        </w:rPr>
        <w:t>场地器材：</w:t>
      </w:r>
      <w:r w:rsidRPr="00280A5B">
        <w:rPr>
          <w:rFonts w:asciiTheme="minorEastAsia" w:eastAsiaTheme="minorEastAsia" w:hAnsiTheme="minorEastAsia" w:hint="eastAsia"/>
          <w:sz w:val="24"/>
        </w:rPr>
        <w:t>跑道，铁环</w:t>
      </w:r>
    </w:p>
    <w:p w:rsidR="00A80FF6" w:rsidRPr="00280A5B" w:rsidRDefault="00A80FF6" w:rsidP="00A80FF6">
      <w:pPr>
        <w:spacing w:beforeLines="20" w:before="62" w:afterLines="20" w:after="62" w:line="400" w:lineRule="exact"/>
        <w:ind w:firstLineChars="200" w:firstLine="482"/>
        <w:rPr>
          <w:rFonts w:asciiTheme="minorEastAsia" w:eastAsiaTheme="minorEastAsia" w:hAnsiTheme="minorEastAsia"/>
          <w:sz w:val="24"/>
        </w:rPr>
      </w:pPr>
      <w:r w:rsidRPr="00F16592">
        <w:rPr>
          <w:rFonts w:asciiTheme="minorEastAsia" w:eastAsiaTheme="minorEastAsia" w:hAnsiTheme="minorEastAsia" w:hint="eastAsia"/>
          <w:b/>
          <w:sz w:val="24"/>
        </w:rPr>
        <w:t>比赛方法：</w:t>
      </w:r>
      <w:r w:rsidRPr="00280A5B">
        <w:rPr>
          <w:rFonts w:asciiTheme="minorEastAsia" w:eastAsiaTheme="minorEastAsia" w:hAnsiTheme="minorEastAsia" w:hint="eastAsia"/>
          <w:sz w:val="24"/>
        </w:rPr>
        <w:t>50米竞速，</w:t>
      </w:r>
      <w:proofErr w:type="gramStart"/>
      <w:r w:rsidRPr="00280A5B">
        <w:rPr>
          <w:rFonts w:asciiTheme="minorEastAsia" w:eastAsiaTheme="minorEastAsia" w:hAnsiTheme="minorEastAsia" w:hint="eastAsia"/>
          <w:sz w:val="24"/>
        </w:rPr>
        <w:t>每系限报</w:t>
      </w:r>
      <w:proofErr w:type="gramEnd"/>
      <w:r w:rsidRPr="00280A5B">
        <w:rPr>
          <w:rFonts w:asciiTheme="minorEastAsia" w:eastAsiaTheme="minorEastAsia" w:hAnsiTheme="minorEastAsia" w:hint="eastAsia"/>
          <w:sz w:val="24"/>
        </w:rPr>
        <w:t>两人（男女</w:t>
      </w:r>
      <w:r w:rsidRPr="00280A5B">
        <w:rPr>
          <w:rFonts w:asciiTheme="minorEastAsia" w:eastAsiaTheme="minorEastAsia" w:hAnsiTheme="minorEastAsia"/>
          <w:sz w:val="24"/>
        </w:rPr>
        <w:t>不限）</w:t>
      </w:r>
    </w:p>
    <w:p w:rsidR="00A80FF6" w:rsidRDefault="00A80FF6" w:rsidP="00A80FF6">
      <w:pPr>
        <w:spacing w:before="240" w:line="300" w:lineRule="exact"/>
        <w:rPr>
          <w:rFonts w:asciiTheme="minorEastAsia" w:eastAsiaTheme="minorEastAsia" w:hAnsiTheme="minorEastAsia" w:hint="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四、</w:t>
      </w:r>
      <w:r w:rsidRPr="001A7A33">
        <w:rPr>
          <w:rFonts w:asciiTheme="minorEastAsia" w:eastAsiaTheme="minorEastAsia" w:hAnsiTheme="minorEastAsia" w:hint="eastAsia"/>
          <w:b/>
          <w:sz w:val="24"/>
        </w:rPr>
        <w:t>拔河</w:t>
      </w:r>
      <w:r>
        <w:rPr>
          <w:rFonts w:asciiTheme="minorEastAsia" w:eastAsiaTheme="minorEastAsia" w:hAnsiTheme="minorEastAsia" w:hint="eastAsia"/>
          <w:b/>
          <w:sz w:val="24"/>
        </w:rPr>
        <w:t>（</w:t>
      </w:r>
      <w:r w:rsidRPr="001A7A33">
        <w:rPr>
          <w:rFonts w:asciiTheme="minorEastAsia" w:eastAsiaTheme="minorEastAsia" w:hAnsiTheme="minorEastAsia" w:hint="eastAsia"/>
          <w:b/>
          <w:sz w:val="24"/>
        </w:rPr>
        <w:t>师生混合项目</w:t>
      </w:r>
      <w:r>
        <w:rPr>
          <w:rFonts w:asciiTheme="minorEastAsia" w:eastAsiaTheme="minorEastAsia" w:hAnsiTheme="minorEastAsia" w:hint="eastAsia"/>
          <w:b/>
          <w:sz w:val="24"/>
        </w:rPr>
        <w:t>）</w:t>
      </w:r>
    </w:p>
    <w:p w:rsidR="00A80FF6" w:rsidRDefault="00A80FF6" w:rsidP="00A80FF6">
      <w:pPr>
        <w:spacing w:before="240" w:line="300" w:lineRule="exact"/>
        <w:ind w:firstLineChars="200" w:firstLine="482"/>
        <w:rPr>
          <w:rFonts w:asciiTheme="minorEastAsia" w:eastAsiaTheme="minorEastAsia" w:hAnsiTheme="minorEastAsia" w:hint="eastAsia"/>
          <w:b/>
          <w:sz w:val="24"/>
        </w:rPr>
      </w:pPr>
      <w:r w:rsidRPr="00F16592">
        <w:rPr>
          <w:rFonts w:asciiTheme="minorEastAsia" w:eastAsiaTheme="minorEastAsia" w:hAnsiTheme="minorEastAsia" w:hint="eastAsia"/>
          <w:b/>
          <w:sz w:val="24"/>
        </w:rPr>
        <w:t>比赛规则：</w:t>
      </w:r>
    </w:p>
    <w:p w:rsidR="00A80FF6" w:rsidRPr="00280A5B" w:rsidRDefault="00A80FF6" w:rsidP="00A80FF6">
      <w:pPr>
        <w:spacing w:before="240" w:line="3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280A5B">
        <w:rPr>
          <w:rFonts w:asciiTheme="minorEastAsia" w:eastAsiaTheme="minorEastAsia" w:hAnsiTheme="minorEastAsia" w:hint="eastAsia"/>
          <w:sz w:val="24"/>
        </w:rPr>
        <w:t>每队20人（至少3名男老师,3名女老师, 3名女学生）。一局定胜负。</w:t>
      </w:r>
    </w:p>
    <w:p w:rsidR="00A80FF6" w:rsidRPr="00280A5B" w:rsidRDefault="00A80FF6" w:rsidP="00A80FF6">
      <w:pPr>
        <w:spacing w:beforeLines="20" w:before="62" w:afterLines="20" w:after="62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280A5B">
        <w:rPr>
          <w:rFonts w:asciiTheme="minorEastAsia" w:eastAsiaTheme="minorEastAsia" w:hAnsiTheme="minorEastAsia" w:hint="eastAsia"/>
          <w:sz w:val="24"/>
        </w:rPr>
        <w:t>6个系抽签两两对决。胜者进入胜者组，负者进入负者组。胜者组（ABC三队）抽签决定一个待定者（如C），其余两队比赛（AB比赛），胜者待定（假如A胜出）；负者（B）和抽签待定者（C）比赛，胜者再与A比赛决定冠亚军；负者为第三名。负者组采用同样的规则，决出第四到第六名。</w:t>
      </w:r>
    </w:p>
    <w:p w:rsidR="00A80FF6" w:rsidRPr="001A7A33" w:rsidRDefault="00A80FF6" w:rsidP="00A80FF6">
      <w:pPr>
        <w:spacing w:before="240" w:line="30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五、</w:t>
      </w:r>
      <w:r w:rsidRPr="001A7A33">
        <w:rPr>
          <w:rFonts w:asciiTheme="minorEastAsia" w:eastAsiaTheme="minorEastAsia" w:hAnsiTheme="minorEastAsia" w:hint="eastAsia"/>
          <w:b/>
          <w:sz w:val="24"/>
        </w:rPr>
        <w:t>踢毽子</w:t>
      </w:r>
      <w:r>
        <w:rPr>
          <w:rFonts w:asciiTheme="minorEastAsia" w:eastAsiaTheme="minorEastAsia" w:hAnsiTheme="minorEastAsia" w:hint="eastAsia"/>
          <w:b/>
          <w:sz w:val="24"/>
        </w:rPr>
        <w:t>（</w:t>
      </w:r>
      <w:r w:rsidRPr="001A7A33">
        <w:rPr>
          <w:rFonts w:asciiTheme="minorEastAsia" w:eastAsiaTheme="minorEastAsia" w:hAnsiTheme="minorEastAsia" w:hint="eastAsia"/>
          <w:b/>
          <w:sz w:val="24"/>
        </w:rPr>
        <w:t>师生混合项目</w:t>
      </w:r>
      <w:r>
        <w:rPr>
          <w:rFonts w:asciiTheme="minorEastAsia" w:eastAsiaTheme="minorEastAsia" w:hAnsiTheme="minorEastAsia" w:hint="eastAsia"/>
          <w:b/>
          <w:sz w:val="24"/>
        </w:rPr>
        <w:t>）</w:t>
      </w:r>
    </w:p>
    <w:p w:rsidR="00A80FF6" w:rsidRDefault="00A80FF6" w:rsidP="00A80FF6">
      <w:pPr>
        <w:spacing w:before="240" w:line="300" w:lineRule="exact"/>
        <w:ind w:firstLineChars="200" w:firstLine="482"/>
        <w:rPr>
          <w:rFonts w:asciiTheme="minorEastAsia" w:eastAsiaTheme="minorEastAsia" w:hAnsiTheme="minorEastAsia" w:hint="eastAsia"/>
          <w:b/>
          <w:sz w:val="24"/>
        </w:rPr>
      </w:pPr>
      <w:r w:rsidRPr="00F16592">
        <w:rPr>
          <w:rFonts w:asciiTheme="minorEastAsia" w:eastAsiaTheme="minorEastAsia" w:hAnsiTheme="minorEastAsia" w:hint="eastAsia"/>
          <w:b/>
          <w:sz w:val="24"/>
        </w:rPr>
        <w:t>比赛规则：</w:t>
      </w:r>
    </w:p>
    <w:p w:rsidR="00A80FF6" w:rsidRPr="001A7A33" w:rsidRDefault="00A80FF6" w:rsidP="00A80FF6">
      <w:pPr>
        <w:spacing w:before="240" w:line="300" w:lineRule="exact"/>
        <w:ind w:firstLineChars="200" w:firstLine="480"/>
        <w:rPr>
          <w:rFonts w:asciiTheme="minorEastAsia" w:eastAsiaTheme="minorEastAsia" w:hAnsiTheme="minorEastAsia"/>
        </w:rPr>
      </w:pPr>
      <w:r w:rsidRPr="001A7A33">
        <w:rPr>
          <w:rFonts w:asciiTheme="minorEastAsia" w:eastAsiaTheme="minorEastAsia" w:hAnsiTheme="minorEastAsia" w:hint="eastAsia"/>
          <w:sz w:val="24"/>
        </w:rPr>
        <w:t>每队四人（两名老师，两名学生，男女不限）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1A7A33">
        <w:rPr>
          <w:rFonts w:asciiTheme="minorEastAsia" w:eastAsiaTheme="minorEastAsia" w:hAnsiTheme="minorEastAsia" w:hint="eastAsia"/>
          <w:sz w:val="24"/>
        </w:rPr>
        <w:t>计时一分钟，将四人踢毽子个数总和相加，多者获胜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EC3D1E" w:rsidRPr="00A80FF6" w:rsidRDefault="00EC3D1E"/>
    <w:sectPr w:rsidR="00EC3D1E" w:rsidRPr="00A80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F1633"/>
    <w:multiLevelType w:val="hybridMultilevel"/>
    <w:tmpl w:val="BE988544"/>
    <w:lvl w:ilvl="0" w:tplc="FD404EB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F6"/>
    <w:rsid w:val="00634538"/>
    <w:rsid w:val="009B3CD0"/>
    <w:rsid w:val="00A80FF6"/>
    <w:rsid w:val="00E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before="10" w:after="10"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F6"/>
    <w:pPr>
      <w:widowControl w:val="0"/>
      <w:spacing w:before="0" w:after="0" w:line="24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634538"/>
    <w:pPr>
      <w:jc w:val="center"/>
      <w:outlineLvl w:val="0"/>
    </w:pPr>
    <w:rPr>
      <w:rFonts w:ascii="Cambria" w:hAnsi="Cambria"/>
      <w:b/>
      <w:bCs/>
      <w:sz w:val="44"/>
      <w:szCs w:val="32"/>
    </w:rPr>
  </w:style>
  <w:style w:type="character" w:customStyle="1" w:styleId="Char">
    <w:name w:val="标题 Char"/>
    <w:link w:val="a3"/>
    <w:rsid w:val="00634538"/>
    <w:rPr>
      <w:rFonts w:ascii="Cambria" w:hAnsi="Cambria"/>
      <w:b/>
      <w:bCs/>
      <w:kern w:val="2"/>
      <w:sz w:val="44"/>
      <w:szCs w:val="32"/>
    </w:rPr>
  </w:style>
  <w:style w:type="paragraph" w:styleId="a4">
    <w:name w:val="Subtitle"/>
    <w:basedOn w:val="a"/>
    <w:next w:val="a"/>
    <w:link w:val="Char0"/>
    <w:qFormat/>
    <w:rsid w:val="00634538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Cs/>
      <w:kern w:val="28"/>
      <w:sz w:val="28"/>
      <w:szCs w:val="32"/>
    </w:rPr>
  </w:style>
  <w:style w:type="character" w:customStyle="1" w:styleId="Char0">
    <w:name w:val="副标题 Char"/>
    <w:basedOn w:val="a0"/>
    <w:link w:val="a4"/>
    <w:rsid w:val="00634538"/>
    <w:rPr>
      <w:rFonts w:asciiTheme="majorHAnsi" w:hAnsiTheme="majorHAnsi" w:cstheme="majorBidi"/>
      <w:bCs/>
      <w:kern w:val="28"/>
      <w:sz w:val="28"/>
      <w:szCs w:val="32"/>
    </w:rPr>
  </w:style>
  <w:style w:type="character" w:styleId="a5">
    <w:name w:val="Emphasis"/>
    <w:basedOn w:val="a0"/>
    <w:qFormat/>
    <w:rsid w:val="00634538"/>
    <w:rPr>
      <w:i/>
      <w:iCs/>
    </w:rPr>
  </w:style>
  <w:style w:type="paragraph" w:styleId="a6">
    <w:name w:val="List Paragraph"/>
    <w:basedOn w:val="a"/>
    <w:uiPriority w:val="34"/>
    <w:qFormat/>
    <w:rsid w:val="00634538"/>
    <w:pPr>
      <w:adjustRightInd w:val="0"/>
      <w:snapToGrid w:val="0"/>
      <w:spacing w:after="200"/>
      <w:ind w:firstLineChars="200" w:firstLine="420"/>
    </w:pPr>
    <w:rPr>
      <w:rFonts w:ascii="Tahoma" w:eastAsia="微软雅黑" w:hAnsi="Tahoma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before="10" w:after="10"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F6"/>
    <w:pPr>
      <w:widowControl w:val="0"/>
      <w:spacing w:before="0" w:after="0" w:line="24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634538"/>
    <w:pPr>
      <w:jc w:val="center"/>
      <w:outlineLvl w:val="0"/>
    </w:pPr>
    <w:rPr>
      <w:rFonts w:ascii="Cambria" w:hAnsi="Cambria"/>
      <w:b/>
      <w:bCs/>
      <w:sz w:val="44"/>
      <w:szCs w:val="32"/>
    </w:rPr>
  </w:style>
  <w:style w:type="character" w:customStyle="1" w:styleId="Char">
    <w:name w:val="标题 Char"/>
    <w:link w:val="a3"/>
    <w:rsid w:val="00634538"/>
    <w:rPr>
      <w:rFonts w:ascii="Cambria" w:hAnsi="Cambria"/>
      <w:b/>
      <w:bCs/>
      <w:kern w:val="2"/>
      <w:sz w:val="44"/>
      <w:szCs w:val="32"/>
    </w:rPr>
  </w:style>
  <w:style w:type="paragraph" w:styleId="a4">
    <w:name w:val="Subtitle"/>
    <w:basedOn w:val="a"/>
    <w:next w:val="a"/>
    <w:link w:val="Char0"/>
    <w:qFormat/>
    <w:rsid w:val="00634538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Cs/>
      <w:kern w:val="28"/>
      <w:sz w:val="28"/>
      <w:szCs w:val="32"/>
    </w:rPr>
  </w:style>
  <w:style w:type="character" w:customStyle="1" w:styleId="Char0">
    <w:name w:val="副标题 Char"/>
    <w:basedOn w:val="a0"/>
    <w:link w:val="a4"/>
    <w:rsid w:val="00634538"/>
    <w:rPr>
      <w:rFonts w:asciiTheme="majorHAnsi" w:hAnsiTheme="majorHAnsi" w:cstheme="majorBidi"/>
      <w:bCs/>
      <w:kern w:val="28"/>
      <w:sz w:val="28"/>
      <w:szCs w:val="32"/>
    </w:rPr>
  </w:style>
  <w:style w:type="character" w:styleId="a5">
    <w:name w:val="Emphasis"/>
    <w:basedOn w:val="a0"/>
    <w:qFormat/>
    <w:rsid w:val="00634538"/>
    <w:rPr>
      <w:i/>
      <w:iCs/>
    </w:rPr>
  </w:style>
  <w:style w:type="paragraph" w:styleId="a6">
    <w:name w:val="List Paragraph"/>
    <w:basedOn w:val="a"/>
    <w:uiPriority w:val="34"/>
    <w:qFormat/>
    <w:rsid w:val="00634538"/>
    <w:pPr>
      <w:adjustRightInd w:val="0"/>
      <w:snapToGrid w:val="0"/>
      <w:spacing w:after="200"/>
      <w:ind w:firstLineChars="200" w:firstLine="420"/>
    </w:pPr>
    <w:rPr>
      <w:rFonts w:ascii="Tahoma" w:eastAsia="微软雅黑" w:hAnsi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1135</Characters>
  <Application>Microsoft Office Word</Application>
  <DocSecurity>0</DocSecurity>
  <Lines>9</Lines>
  <Paragraphs>2</Paragraphs>
  <ScaleCrop>false</ScaleCrop>
  <Company>微软中国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魏秀琴</dc:creator>
  <cp:lastModifiedBy>魏秀琴</cp:lastModifiedBy>
  <cp:revision>1</cp:revision>
  <dcterms:created xsi:type="dcterms:W3CDTF">2016-05-06T03:56:00Z</dcterms:created>
  <dcterms:modified xsi:type="dcterms:W3CDTF">2016-05-06T03:57:00Z</dcterms:modified>
</cp:coreProperties>
</file>